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01452" w14:textId="77777777" w:rsidR="00492B9F" w:rsidRDefault="00492B9F" w:rsidP="005043B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086250" w14:textId="77777777" w:rsidR="00492B9F" w:rsidRDefault="00492B9F" w:rsidP="005043B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B04659" w14:textId="77777777" w:rsidR="00492B9F" w:rsidRDefault="00492B9F" w:rsidP="005043B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87690C" w14:textId="77777777" w:rsidR="00EE1255" w:rsidRDefault="00EE1255" w:rsidP="00EE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7D5CB59" w14:textId="77777777" w:rsidR="005043BD" w:rsidRDefault="00261106" w:rsidP="00EE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DOĞAN BİRLİK HAŞIL VE TEKSTİL</w:t>
      </w:r>
      <w:r w:rsidR="005043BD" w:rsidRPr="00492B9F">
        <w:rPr>
          <w:rFonts w:ascii="Times New Roman" w:hAnsi="Times New Roman" w:cs="Times New Roman"/>
          <w:b/>
          <w:bCs/>
          <w:sz w:val="26"/>
          <w:szCs w:val="26"/>
        </w:rPr>
        <w:t xml:space="preserve"> LİMİTED ŞİRKETİ</w:t>
      </w:r>
    </w:p>
    <w:p w14:paraId="6FE6F4F0" w14:textId="77777777" w:rsidR="00682CE6" w:rsidRDefault="00682CE6" w:rsidP="00EE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A4F92B4" w14:textId="77777777" w:rsidR="00682CE6" w:rsidRPr="00492B9F" w:rsidRDefault="00682CE6" w:rsidP="00EE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BBAC14" w14:textId="77777777" w:rsidR="00682CE6" w:rsidRDefault="005043BD" w:rsidP="00EE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2B9F">
        <w:rPr>
          <w:rFonts w:ascii="Times New Roman" w:hAnsi="Times New Roman" w:cs="Times New Roman"/>
          <w:b/>
          <w:bCs/>
          <w:sz w:val="26"/>
          <w:szCs w:val="26"/>
        </w:rPr>
        <w:t xml:space="preserve">GÜVENLİK KAMERALARI HAKKINDA </w:t>
      </w:r>
    </w:p>
    <w:p w14:paraId="1FC546F2" w14:textId="77777777" w:rsidR="005043BD" w:rsidRPr="00492B9F" w:rsidRDefault="005043BD" w:rsidP="00EE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2B9F">
        <w:rPr>
          <w:rFonts w:ascii="Times New Roman" w:hAnsi="Times New Roman" w:cs="Times New Roman"/>
          <w:b/>
          <w:bCs/>
          <w:sz w:val="26"/>
          <w:szCs w:val="26"/>
        </w:rPr>
        <w:t>AYDINLATMA METNİ</w:t>
      </w:r>
    </w:p>
    <w:p w14:paraId="6E3F76EC" w14:textId="77777777" w:rsidR="005043BD" w:rsidRDefault="005043BD" w:rsidP="00EE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284"/>
      </w:pPr>
    </w:p>
    <w:p w14:paraId="13C220BE" w14:textId="77777777" w:rsidR="005E71FD" w:rsidRPr="00492B9F" w:rsidRDefault="005E71FD" w:rsidP="00EE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284"/>
        <w:jc w:val="both"/>
        <w:rPr>
          <w:rFonts w:ascii="Times New Roman" w:hAnsi="Times New Roman" w:cs="Times New Roman"/>
          <w:sz w:val="26"/>
          <w:szCs w:val="26"/>
        </w:rPr>
      </w:pPr>
      <w:r w:rsidRPr="00492B9F">
        <w:rPr>
          <w:rFonts w:ascii="Times New Roman" w:hAnsi="Times New Roman" w:cs="Times New Roman"/>
          <w:sz w:val="26"/>
          <w:szCs w:val="26"/>
        </w:rPr>
        <w:t>Bu aydınlatma metni, 6698 sayılı Ki</w:t>
      </w:r>
      <w:r w:rsidR="005043BD" w:rsidRPr="00492B9F">
        <w:rPr>
          <w:rFonts w:ascii="Times New Roman" w:hAnsi="Times New Roman" w:cs="Times New Roman"/>
          <w:sz w:val="26"/>
          <w:szCs w:val="26"/>
        </w:rPr>
        <w:t>ş</w:t>
      </w:r>
      <w:r w:rsidRPr="00492B9F">
        <w:rPr>
          <w:rFonts w:ascii="Times New Roman" w:hAnsi="Times New Roman" w:cs="Times New Roman"/>
          <w:sz w:val="26"/>
          <w:szCs w:val="26"/>
        </w:rPr>
        <w:t>isel Verilerin Korunması Kanununun</w:t>
      </w:r>
      <w:r w:rsidR="005043BD" w:rsidRPr="00492B9F">
        <w:rPr>
          <w:rFonts w:ascii="Times New Roman" w:hAnsi="Times New Roman" w:cs="Times New Roman"/>
          <w:sz w:val="26"/>
          <w:szCs w:val="26"/>
        </w:rPr>
        <w:t xml:space="preserve"> (“KVKK”)</w:t>
      </w:r>
      <w:r w:rsidRPr="00492B9F">
        <w:rPr>
          <w:rFonts w:ascii="Times New Roman" w:hAnsi="Times New Roman" w:cs="Times New Roman"/>
          <w:sz w:val="26"/>
          <w:szCs w:val="26"/>
        </w:rPr>
        <w:t xml:space="preserve"> 10. maddesi ile Aydınlatma Yükümlülüğünün Yerine Getirilmesinde Uyulacak Usul ve Esaslar Hakkında Tebliğ kapsamında veri sorumlusu sıfatıyla </w:t>
      </w:r>
      <w:r w:rsidR="00261106">
        <w:rPr>
          <w:rFonts w:ascii="Times New Roman" w:hAnsi="Times New Roman" w:cs="Times New Roman"/>
          <w:sz w:val="26"/>
          <w:szCs w:val="26"/>
        </w:rPr>
        <w:t>Doğan Birlik Haşıl ve Tekstil</w:t>
      </w:r>
      <w:r w:rsidR="005043BD" w:rsidRPr="00492B9F">
        <w:rPr>
          <w:rFonts w:ascii="Times New Roman" w:hAnsi="Times New Roman" w:cs="Times New Roman"/>
          <w:sz w:val="26"/>
          <w:szCs w:val="26"/>
        </w:rPr>
        <w:t xml:space="preserve"> Limited Şirketi </w:t>
      </w:r>
      <w:r w:rsidRPr="00492B9F">
        <w:rPr>
          <w:rFonts w:ascii="Times New Roman" w:hAnsi="Times New Roman" w:cs="Times New Roman"/>
          <w:sz w:val="26"/>
          <w:szCs w:val="26"/>
        </w:rPr>
        <w:t>tarafından hazırlanmı</w:t>
      </w:r>
      <w:r w:rsidR="005043BD" w:rsidRPr="00492B9F">
        <w:rPr>
          <w:rFonts w:ascii="Times New Roman" w:hAnsi="Times New Roman" w:cs="Times New Roman"/>
          <w:sz w:val="26"/>
          <w:szCs w:val="26"/>
        </w:rPr>
        <w:t>ş</w:t>
      </w:r>
      <w:r w:rsidRPr="00492B9F">
        <w:rPr>
          <w:rFonts w:ascii="Times New Roman" w:hAnsi="Times New Roman" w:cs="Times New Roman"/>
          <w:sz w:val="26"/>
          <w:szCs w:val="26"/>
        </w:rPr>
        <w:t>tır.</w:t>
      </w:r>
    </w:p>
    <w:p w14:paraId="196EC6CF" w14:textId="77777777" w:rsidR="005043BD" w:rsidRPr="00492B9F" w:rsidRDefault="005043BD" w:rsidP="00EE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284"/>
        <w:jc w:val="both"/>
        <w:rPr>
          <w:rFonts w:ascii="Times New Roman" w:hAnsi="Times New Roman" w:cs="Times New Roman"/>
          <w:sz w:val="26"/>
          <w:szCs w:val="26"/>
        </w:rPr>
      </w:pPr>
    </w:p>
    <w:p w14:paraId="49CDA600" w14:textId="77777777" w:rsidR="005E71FD" w:rsidRPr="00492B9F" w:rsidRDefault="005043BD" w:rsidP="00EE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28074957"/>
      <w:r w:rsidRPr="00492B9F">
        <w:rPr>
          <w:rFonts w:ascii="Times New Roman" w:hAnsi="Times New Roman" w:cs="Times New Roman"/>
          <w:sz w:val="26"/>
          <w:szCs w:val="26"/>
        </w:rPr>
        <w:t>Fabrikamız ve yönetim binamız</w:t>
      </w:r>
      <w:r w:rsidR="005E71FD" w:rsidRPr="00492B9F">
        <w:rPr>
          <w:rFonts w:ascii="Times New Roman" w:hAnsi="Times New Roman" w:cs="Times New Roman"/>
          <w:sz w:val="26"/>
          <w:szCs w:val="26"/>
        </w:rPr>
        <w:t xml:space="preserve"> içerisindeki</w:t>
      </w:r>
      <w:r w:rsidR="006044A6">
        <w:rPr>
          <w:rFonts w:ascii="Times New Roman" w:hAnsi="Times New Roman" w:cs="Times New Roman"/>
          <w:sz w:val="26"/>
          <w:szCs w:val="26"/>
        </w:rPr>
        <w:t xml:space="preserve"> ve çevresindeki</w:t>
      </w:r>
      <w:r w:rsidR="005E71FD" w:rsidRPr="00492B9F">
        <w:rPr>
          <w:rFonts w:ascii="Times New Roman" w:hAnsi="Times New Roman" w:cs="Times New Roman"/>
          <w:sz w:val="26"/>
          <w:szCs w:val="26"/>
        </w:rPr>
        <w:t xml:space="preserve"> </w:t>
      </w:r>
      <w:r w:rsidR="006044A6">
        <w:rPr>
          <w:rFonts w:ascii="Times New Roman" w:hAnsi="Times New Roman" w:cs="Times New Roman"/>
          <w:sz w:val="26"/>
          <w:szCs w:val="26"/>
        </w:rPr>
        <w:t>tüm lokasyonlarda</w:t>
      </w:r>
      <w:r w:rsidR="005E71FD" w:rsidRPr="00492B9F">
        <w:rPr>
          <w:rFonts w:ascii="Times New Roman" w:hAnsi="Times New Roman" w:cs="Times New Roman"/>
          <w:sz w:val="26"/>
          <w:szCs w:val="26"/>
        </w:rPr>
        <w:t xml:space="preserve"> bulunan </w:t>
      </w:r>
      <w:bookmarkEnd w:id="0"/>
      <w:r w:rsidRPr="00492B9F">
        <w:rPr>
          <w:rFonts w:ascii="Times New Roman" w:hAnsi="Times New Roman" w:cs="Times New Roman"/>
          <w:sz w:val="26"/>
          <w:szCs w:val="26"/>
        </w:rPr>
        <w:t>güvenlik</w:t>
      </w:r>
      <w:r w:rsidR="005E71FD" w:rsidRPr="00492B9F">
        <w:rPr>
          <w:rFonts w:ascii="Times New Roman" w:hAnsi="Times New Roman" w:cs="Times New Roman"/>
          <w:sz w:val="26"/>
          <w:szCs w:val="26"/>
        </w:rPr>
        <w:t xml:space="preserve"> kamera</w:t>
      </w:r>
      <w:r w:rsidRPr="00492B9F">
        <w:rPr>
          <w:rFonts w:ascii="Times New Roman" w:hAnsi="Times New Roman" w:cs="Times New Roman"/>
          <w:sz w:val="26"/>
          <w:szCs w:val="26"/>
        </w:rPr>
        <w:t>ları</w:t>
      </w:r>
      <w:r w:rsidR="005E71FD" w:rsidRPr="00492B9F">
        <w:rPr>
          <w:rFonts w:ascii="Times New Roman" w:hAnsi="Times New Roman" w:cs="Times New Roman"/>
          <w:sz w:val="26"/>
          <w:szCs w:val="26"/>
        </w:rPr>
        <w:t xml:space="preserve"> vasıtasıyla ve bina </w:t>
      </w:r>
      <w:r w:rsidRPr="00492B9F">
        <w:rPr>
          <w:rFonts w:ascii="Times New Roman" w:hAnsi="Times New Roman" w:cs="Times New Roman"/>
          <w:sz w:val="26"/>
          <w:szCs w:val="26"/>
        </w:rPr>
        <w:t>güvenliğinin</w:t>
      </w:r>
      <w:r w:rsidR="005E71FD" w:rsidRPr="00492B9F">
        <w:rPr>
          <w:rFonts w:ascii="Times New Roman" w:hAnsi="Times New Roman" w:cs="Times New Roman"/>
          <w:sz w:val="26"/>
          <w:szCs w:val="26"/>
        </w:rPr>
        <w:t xml:space="preserve"> sağlanması amacıyla </w:t>
      </w:r>
      <w:r w:rsidRPr="00492B9F">
        <w:rPr>
          <w:rFonts w:ascii="Times New Roman" w:hAnsi="Times New Roman" w:cs="Times New Roman"/>
          <w:sz w:val="26"/>
          <w:szCs w:val="26"/>
        </w:rPr>
        <w:t>görüntü</w:t>
      </w:r>
      <w:r w:rsidR="005E71FD" w:rsidRPr="00492B9F">
        <w:rPr>
          <w:rFonts w:ascii="Times New Roman" w:hAnsi="Times New Roman" w:cs="Times New Roman"/>
          <w:sz w:val="26"/>
          <w:szCs w:val="26"/>
        </w:rPr>
        <w:t>̈ kaydı yapılmakta ve kayıt i</w:t>
      </w:r>
      <w:r w:rsidRPr="00492B9F">
        <w:rPr>
          <w:rFonts w:ascii="Times New Roman" w:hAnsi="Times New Roman" w:cs="Times New Roman"/>
          <w:sz w:val="26"/>
          <w:szCs w:val="26"/>
        </w:rPr>
        <w:t>ş</w:t>
      </w:r>
      <w:r w:rsidR="005E71FD" w:rsidRPr="00492B9F">
        <w:rPr>
          <w:rFonts w:ascii="Times New Roman" w:hAnsi="Times New Roman" w:cs="Times New Roman"/>
          <w:sz w:val="26"/>
          <w:szCs w:val="26"/>
        </w:rPr>
        <w:t xml:space="preserve">lemi </w:t>
      </w:r>
      <w:r w:rsidRPr="00492B9F">
        <w:rPr>
          <w:rFonts w:ascii="Times New Roman" w:hAnsi="Times New Roman" w:cs="Times New Roman"/>
          <w:sz w:val="26"/>
          <w:szCs w:val="26"/>
        </w:rPr>
        <w:t>güvenlik</w:t>
      </w:r>
      <w:r w:rsidR="005E71FD" w:rsidRPr="00492B9F">
        <w:rPr>
          <w:rFonts w:ascii="Times New Roman" w:hAnsi="Times New Roman" w:cs="Times New Roman"/>
          <w:sz w:val="26"/>
          <w:szCs w:val="26"/>
        </w:rPr>
        <w:t xml:space="preserve"> birimi tarafından denetlenmektedir.</w:t>
      </w:r>
    </w:p>
    <w:p w14:paraId="71662DAE" w14:textId="77777777" w:rsidR="005043BD" w:rsidRPr="00492B9F" w:rsidRDefault="005043BD" w:rsidP="00EE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284"/>
        <w:jc w:val="both"/>
        <w:rPr>
          <w:rFonts w:ascii="Times New Roman" w:hAnsi="Times New Roman" w:cs="Times New Roman"/>
          <w:sz w:val="26"/>
          <w:szCs w:val="26"/>
        </w:rPr>
      </w:pPr>
    </w:p>
    <w:p w14:paraId="77F36AB0" w14:textId="1D01778D" w:rsidR="005E71FD" w:rsidRPr="00492B9F" w:rsidRDefault="005E71FD" w:rsidP="00EE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284"/>
        <w:jc w:val="both"/>
        <w:rPr>
          <w:rFonts w:ascii="Times New Roman" w:hAnsi="Times New Roman" w:cs="Times New Roman"/>
          <w:sz w:val="26"/>
          <w:szCs w:val="26"/>
        </w:rPr>
      </w:pPr>
      <w:r w:rsidRPr="00492B9F">
        <w:rPr>
          <w:rFonts w:ascii="Times New Roman" w:hAnsi="Times New Roman" w:cs="Times New Roman"/>
          <w:sz w:val="26"/>
          <w:szCs w:val="26"/>
        </w:rPr>
        <w:t>Söz konusu ki</w:t>
      </w:r>
      <w:r w:rsidR="005043BD" w:rsidRPr="00492B9F">
        <w:rPr>
          <w:rFonts w:ascii="Times New Roman" w:hAnsi="Times New Roman" w:cs="Times New Roman"/>
          <w:sz w:val="26"/>
          <w:szCs w:val="26"/>
        </w:rPr>
        <w:t>ş</w:t>
      </w:r>
      <w:r w:rsidRPr="00492B9F">
        <w:rPr>
          <w:rFonts w:ascii="Times New Roman" w:hAnsi="Times New Roman" w:cs="Times New Roman"/>
          <w:sz w:val="26"/>
          <w:szCs w:val="26"/>
        </w:rPr>
        <w:t>isel veri, K</w:t>
      </w:r>
      <w:r w:rsidR="005043BD" w:rsidRPr="00492B9F">
        <w:rPr>
          <w:rFonts w:ascii="Times New Roman" w:hAnsi="Times New Roman" w:cs="Times New Roman"/>
          <w:sz w:val="26"/>
          <w:szCs w:val="26"/>
        </w:rPr>
        <w:t>VKK</w:t>
      </w:r>
      <w:r w:rsidRPr="00492B9F">
        <w:rPr>
          <w:rFonts w:ascii="Times New Roman" w:hAnsi="Times New Roman" w:cs="Times New Roman"/>
          <w:sz w:val="26"/>
          <w:szCs w:val="26"/>
        </w:rPr>
        <w:t xml:space="preserve"> 5. maddesinde yer alan “veri sorumlusunun hukuki </w:t>
      </w:r>
      <w:r w:rsidR="00492B9F" w:rsidRPr="00492B9F">
        <w:rPr>
          <w:rFonts w:ascii="Times New Roman" w:hAnsi="Times New Roman" w:cs="Times New Roman"/>
          <w:sz w:val="26"/>
          <w:szCs w:val="26"/>
        </w:rPr>
        <w:t>yükümlülüğünü</w:t>
      </w:r>
      <w:r w:rsidRPr="00492B9F">
        <w:rPr>
          <w:rFonts w:ascii="Times New Roman" w:hAnsi="Times New Roman" w:cs="Times New Roman"/>
          <w:sz w:val="26"/>
          <w:szCs w:val="26"/>
        </w:rPr>
        <w:t xml:space="preserve"> yerine getirebilmesi için zorunlu olması” ve “ilgili ki</w:t>
      </w:r>
      <w:r w:rsidR="005043BD" w:rsidRPr="00492B9F">
        <w:rPr>
          <w:rFonts w:ascii="Times New Roman" w:hAnsi="Times New Roman" w:cs="Times New Roman"/>
          <w:sz w:val="26"/>
          <w:szCs w:val="26"/>
        </w:rPr>
        <w:t>ş</w:t>
      </w:r>
      <w:r w:rsidRPr="00492B9F">
        <w:rPr>
          <w:rFonts w:ascii="Times New Roman" w:hAnsi="Times New Roman" w:cs="Times New Roman"/>
          <w:sz w:val="26"/>
          <w:szCs w:val="26"/>
        </w:rPr>
        <w:t xml:space="preserve">inin temel hak ve </w:t>
      </w:r>
      <w:r w:rsidR="005043BD" w:rsidRPr="00492B9F">
        <w:rPr>
          <w:rFonts w:ascii="Times New Roman" w:hAnsi="Times New Roman" w:cs="Times New Roman"/>
          <w:sz w:val="26"/>
          <w:szCs w:val="26"/>
        </w:rPr>
        <w:t>özgürlüklerine</w:t>
      </w:r>
      <w:r w:rsidRPr="00492B9F">
        <w:rPr>
          <w:rFonts w:ascii="Times New Roman" w:hAnsi="Times New Roman" w:cs="Times New Roman"/>
          <w:sz w:val="26"/>
          <w:szCs w:val="26"/>
        </w:rPr>
        <w:t xml:space="preserve"> zarar vermemek kaydıyla, veri sorumlusunun me</w:t>
      </w:r>
      <w:r w:rsidR="005043BD" w:rsidRPr="00492B9F">
        <w:rPr>
          <w:rFonts w:ascii="Times New Roman" w:hAnsi="Times New Roman" w:cs="Times New Roman"/>
          <w:sz w:val="26"/>
          <w:szCs w:val="26"/>
        </w:rPr>
        <w:t>ş</w:t>
      </w:r>
      <w:r w:rsidRPr="00492B9F">
        <w:rPr>
          <w:rFonts w:ascii="Times New Roman" w:hAnsi="Times New Roman" w:cs="Times New Roman"/>
          <w:sz w:val="26"/>
          <w:szCs w:val="26"/>
        </w:rPr>
        <w:t>ru menfaatleri için veri i</w:t>
      </w:r>
      <w:r w:rsidR="005043BD" w:rsidRPr="00492B9F">
        <w:rPr>
          <w:rFonts w:ascii="Times New Roman" w:hAnsi="Times New Roman" w:cs="Times New Roman"/>
          <w:sz w:val="26"/>
          <w:szCs w:val="26"/>
        </w:rPr>
        <w:t>ş</w:t>
      </w:r>
      <w:r w:rsidRPr="00492B9F">
        <w:rPr>
          <w:rFonts w:ascii="Times New Roman" w:hAnsi="Times New Roman" w:cs="Times New Roman"/>
          <w:sz w:val="26"/>
          <w:szCs w:val="26"/>
        </w:rPr>
        <w:t>lenmesinin zorunlu olması” hukuki sebebine dayanarak otomatik yolla i</w:t>
      </w:r>
      <w:r w:rsidR="005043BD" w:rsidRPr="00492B9F">
        <w:rPr>
          <w:rFonts w:ascii="Times New Roman" w:hAnsi="Times New Roman" w:cs="Times New Roman"/>
          <w:sz w:val="26"/>
          <w:szCs w:val="26"/>
        </w:rPr>
        <w:t>ş</w:t>
      </w:r>
      <w:r w:rsidRPr="00492B9F">
        <w:rPr>
          <w:rFonts w:ascii="Times New Roman" w:hAnsi="Times New Roman" w:cs="Times New Roman"/>
          <w:sz w:val="26"/>
          <w:szCs w:val="26"/>
        </w:rPr>
        <w:t>lenmektedir.</w:t>
      </w:r>
    </w:p>
    <w:p w14:paraId="5050D327" w14:textId="77777777" w:rsidR="005043BD" w:rsidRPr="00492B9F" w:rsidRDefault="005043BD" w:rsidP="00EE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284"/>
        <w:jc w:val="both"/>
        <w:rPr>
          <w:rFonts w:ascii="Times New Roman" w:hAnsi="Times New Roman" w:cs="Times New Roman"/>
          <w:sz w:val="26"/>
          <w:szCs w:val="26"/>
        </w:rPr>
      </w:pPr>
    </w:p>
    <w:p w14:paraId="47C16AB1" w14:textId="77777777" w:rsidR="005E71FD" w:rsidRPr="00492B9F" w:rsidRDefault="005E71FD" w:rsidP="00EE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284"/>
        <w:jc w:val="both"/>
        <w:rPr>
          <w:rFonts w:ascii="Times New Roman" w:hAnsi="Times New Roman" w:cs="Times New Roman"/>
          <w:sz w:val="26"/>
          <w:szCs w:val="26"/>
        </w:rPr>
      </w:pPr>
      <w:r w:rsidRPr="00492B9F">
        <w:rPr>
          <w:rFonts w:ascii="Times New Roman" w:hAnsi="Times New Roman" w:cs="Times New Roman"/>
          <w:sz w:val="26"/>
          <w:szCs w:val="26"/>
        </w:rPr>
        <w:t>Söz konusu ki</w:t>
      </w:r>
      <w:r w:rsidR="00492B9F" w:rsidRPr="00492B9F">
        <w:rPr>
          <w:rFonts w:ascii="Times New Roman" w:hAnsi="Times New Roman" w:cs="Times New Roman"/>
          <w:sz w:val="26"/>
          <w:szCs w:val="26"/>
        </w:rPr>
        <w:t>ş</w:t>
      </w:r>
      <w:r w:rsidRPr="00492B9F">
        <w:rPr>
          <w:rFonts w:ascii="Times New Roman" w:hAnsi="Times New Roman" w:cs="Times New Roman"/>
          <w:sz w:val="26"/>
          <w:szCs w:val="26"/>
        </w:rPr>
        <w:t>isel veriler hukuki uyu</w:t>
      </w:r>
      <w:r w:rsidR="00492B9F" w:rsidRPr="00492B9F">
        <w:rPr>
          <w:rFonts w:ascii="Times New Roman" w:hAnsi="Times New Roman" w:cs="Times New Roman"/>
          <w:sz w:val="26"/>
          <w:szCs w:val="26"/>
        </w:rPr>
        <w:t>ş</w:t>
      </w:r>
      <w:r w:rsidRPr="00492B9F">
        <w:rPr>
          <w:rFonts w:ascii="Times New Roman" w:hAnsi="Times New Roman" w:cs="Times New Roman"/>
          <w:sz w:val="26"/>
          <w:szCs w:val="26"/>
        </w:rPr>
        <w:t>mazlıkların giderilmesi veya ilgili mevzuatı gereği talep halinde adli makamlar veya ilgili kolluk kuvvetlerine aktarılabilecektir.</w:t>
      </w:r>
    </w:p>
    <w:p w14:paraId="6226D4E0" w14:textId="77777777" w:rsidR="00492B9F" w:rsidRPr="00492B9F" w:rsidRDefault="00492B9F" w:rsidP="00EE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284"/>
        <w:jc w:val="both"/>
        <w:rPr>
          <w:rFonts w:ascii="Times New Roman" w:hAnsi="Times New Roman" w:cs="Times New Roman"/>
          <w:sz w:val="26"/>
          <w:szCs w:val="26"/>
        </w:rPr>
      </w:pPr>
    </w:p>
    <w:p w14:paraId="06C187A5" w14:textId="33A01AC1" w:rsidR="00901E89" w:rsidRPr="00DE2907" w:rsidRDefault="005E71FD" w:rsidP="00EE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284"/>
        <w:jc w:val="both"/>
        <w:rPr>
          <w:rFonts w:ascii="Times New Roman" w:hAnsi="Times New Roman" w:cs="Times New Roman"/>
          <w:sz w:val="26"/>
          <w:szCs w:val="26"/>
        </w:rPr>
      </w:pPr>
      <w:r w:rsidRPr="00DE2907">
        <w:rPr>
          <w:rFonts w:ascii="Times New Roman" w:hAnsi="Times New Roman" w:cs="Times New Roman"/>
          <w:sz w:val="26"/>
          <w:szCs w:val="26"/>
        </w:rPr>
        <w:t>Kanunun ilgili ki</w:t>
      </w:r>
      <w:r w:rsidR="00492B9F" w:rsidRPr="00DE2907">
        <w:rPr>
          <w:rFonts w:ascii="Times New Roman" w:hAnsi="Times New Roman" w:cs="Times New Roman"/>
          <w:sz w:val="26"/>
          <w:szCs w:val="26"/>
        </w:rPr>
        <w:t>ş</w:t>
      </w:r>
      <w:r w:rsidRPr="00DE2907">
        <w:rPr>
          <w:rFonts w:ascii="Times New Roman" w:hAnsi="Times New Roman" w:cs="Times New Roman"/>
          <w:sz w:val="26"/>
          <w:szCs w:val="26"/>
        </w:rPr>
        <w:t xml:space="preserve">inin haklarını </w:t>
      </w:r>
      <w:r w:rsidR="00492B9F" w:rsidRPr="00DE2907">
        <w:rPr>
          <w:rFonts w:ascii="Times New Roman" w:hAnsi="Times New Roman" w:cs="Times New Roman"/>
          <w:sz w:val="26"/>
          <w:szCs w:val="26"/>
        </w:rPr>
        <w:t>düzenleyen</w:t>
      </w:r>
      <w:r w:rsidRPr="00DE2907">
        <w:rPr>
          <w:rFonts w:ascii="Times New Roman" w:hAnsi="Times New Roman" w:cs="Times New Roman"/>
          <w:sz w:val="26"/>
          <w:szCs w:val="26"/>
        </w:rPr>
        <w:t xml:space="preserve"> 11. maddesi kapsamındaki taleplerinizi, “Veri Sorumlusuna Ba</w:t>
      </w:r>
      <w:r w:rsidR="00492B9F" w:rsidRPr="00DE2907">
        <w:rPr>
          <w:rFonts w:ascii="Times New Roman" w:hAnsi="Times New Roman" w:cs="Times New Roman"/>
          <w:sz w:val="26"/>
          <w:szCs w:val="26"/>
        </w:rPr>
        <w:t>ş</w:t>
      </w:r>
      <w:r w:rsidRPr="00DE2907">
        <w:rPr>
          <w:rFonts w:ascii="Times New Roman" w:hAnsi="Times New Roman" w:cs="Times New Roman"/>
          <w:sz w:val="26"/>
          <w:szCs w:val="26"/>
        </w:rPr>
        <w:t xml:space="preserve">vuru Usul ve Esasları Hakkında Tebliğe” göre </w:t>
      </w:r>
      <w:r w:rsidR="00261106" w:rsidRPr="00DE2907">
        <w:rPr>
          <w:rFonts w:ascii="Times New Roman" w:hAnsi="Times New Roman" w:cs="Times New Roman"/>
          <w:sz w:val="26"/>
          <w:szCs w:val="26"/>
        </w:rPr>
        <w:t>Doğan Birlik Haşıl ve Tekstil Limited Şirketi</w:t>
      </w:r>
      <w:r w:rsidR="00492B9F" w:rsidRPr="00DE2907">
        <w:rPr>
          <w:rFonts w:ascii="Times New Roman" w:hAnsi="Times New Roman" w:cs="Times New Roman"/>
          <w:sz w:val="26"/>
          <w:szCs w:val="26"/>
        </w:rPr>
        <w:t>’</w:t>
      </w:r>
      <w:r w:rsidRPr="00DE2907">
        <w:rPr>
          <w:rFonts w:ascii="Times New Roman" w:hAnsi="Times New Roman" w:cs="Times New Roman"/>
          <w:sz w:val="26"/>
          <w:szCs w:val="26"/>
        </w:rPr>
        <w:t xml:space="preserve"> nin </w:t>
      </w:r>
      <w:r w:rsidR="00492B9F" w:rsidRPr="00DE2907">
        <w:rPr>
          <w:rFonts w:ascii="Times New Roman" w:hAnsi="Times New Roman" w:cs="Times New Roman"/>
          <w:sz w:val="26"/>
          <w:szCs w:val="26"/>
        </w:rPr>
        <w:t xml:space="preserve"> </w:t>
      </w:r>
      <w:r w:rsidR="00261106" w:rsidRPr="00DE2907">
        <w:rPr>
          <w:rFonts w:ascii="Times New Roman" w:hAnsi="Times New Roman" w:cs="Times New Roman"/>
          <w:sz w:val="26"/>
          <w:szCs w:val="26"/>
        </w:rPr>
        <w:t>Pınarkent</w:t>
      </w:r>
      <w:r w:rsidR="00492B9F" w:rsidRPr="00DE2907">
        <w:rPr>
          <w:rFonts w:ascii="Times New Roman" w:hAnsi="Times New Roman" w:cs="Times New Roman"/>
          <w:sz w:val="26"/>
          <w:szCs w:val="26"/>
        </w:rPr>
        <w:t xml:space="preserve"> Mah.</w:t>
      </w:r>
      <w:r w:rsidR="00261106" w:rsidRPr="00DE2907">
        <w:rPr>
          <w:rFonts w:ascii="Times New Roman" w:hAnsi="Times New Roman" w:cs="Times New Roman"/>
          <w:sz w:val="26"/>
          <w:szCs w:val="26"/>
        </w:rPr>
        <w:t xml:space="preserve"> 200</w:t>
      </w:r>
      <w:r w:rsidR="00492B9F" w:rsidRPr="00DE2907">
        <w:rPr>
          <w:rFonts w:ascii="Times New Roman" w:hAnsi="Times New Roman" w:cs="Times New Roman"/>
          <w:sz w:val="26"/>
          <w:szCs w:val="26"/>
        </w:rPr>
        <w:t xml:space="preserve"> Sok. No:</w:t>
      </w:r>
      <w:r w:rsidR="00261106" w:rsidRPr="00DE2907">
        <w:rPr>
          <w:rFonts w:ascii="Times New Roman" w:hAnsi="Times New Roman" w:cs="Times New Roman"/>
          <w:sz w:val="26"/>
          <w:szCs w:val="26"/>
        </w:rPr>
        <w:t>5</w:t>
      </w:r>
      <w:r w:rsidR="00492B9F" w:rsidRPr="00DE2907">
        <w:rPr>
          <w:rFonts w:ascii="Times New Roman" w:hAnsi="Times New Roman" w:cs="Times New Roman"/>
          <w:sz w:val="26"/>
          <w:szCs w:val="26"/>
        </w:rPr>
        <w:t xml:space="preserve"> </w:t>
      </w:r>
      <w:r w:rsidR="00261106" w:rsidRPr="00DE2907">
        <w:rPr>
          <w:rFonts w:ascii="Times New Roman" w:hAnsi="Times New Roman" w:cs="Times New Roman"/>
          <w:sz w:val="26"/>
          <w:szCs w:val="26"/>
        </w:rPr>
        <w:t>Pamukkale</w:t>
      </w:r>
      <w:r w:rsidR="00492B9F" w:rsidRPr="00DE2907">
        <w:rPr>
          <w:rFonts w:ascii="Times New Roman" w:hAnsi="Times New Roman" w:cs="Times New Roman"/>
          <w:sz w:val="26"/>
          <w:szCs w:val="26"/>
        </w:rPr>
        <w:t xml:space="preserve">/DENİZLİ </w:t>
      </w:r>
      <w:r w:rsidRPr="00DE2907">
        <w:rPr>
          <w:rFonts w:ascii="Times New Roman" w:hAnsi="Times New Roman" w:cs="Times New Roman"/>
          <w:sz w:val="26"/>
          <w:szCs w:val="26"/>
        </w:rPr>
        <w:t>adresine yazılı olarak veya üyeliğinizin teyit edildiği elektronik posta üzerinden</w:t>
      </w:r>
      <w:r w:rsidR="005D35BC" w:rsidRPr="00DE2907">
        <w:rPr>
          <w:rFonts w:ascii="Times New Roman" w:hAnsi="Times New Roman" w:cs="Times New Roman"/>
          <w:sz w:val="26"/>
          <w:szCs w:val="26"/>
        </w:rPr>
        <w:t xml:space="preserve"> Şirketimizin</w:t>
      </w:r>
      <w:r w:rsidRPr="00DE2907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261106" w:rsidRPr="00DE2907">
          <w:rPr>
            <w:rStyle w:val="Kpr"/>
            <w:rFonts w:ascii="Times New Roman" w:hAnsi="Times New Roman" w:cs="Times New Roman"/>
            <w:sz w:val="26"/>
            <w:szCs w:val="26"/>
          </w:rPr>
          <w:t>info@doganbirliktekstil.com.tr</w:t>
        </w:r>
      </w:hyperlink>
      <w:r w:rsidR="00261106" w:rsidRPr="00DE29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E2907">
        <w:rPr>
          <w:rFonts w:ascii="Times New Roman" w:hAnsi="Times New Roman" w:cs="Times New Roman"/>
          <w:sz w:val="26"/>
          <w:szCs w:val="26"/>
        </w:rPr>
        <w:t>e-posta adresine</w:t>
      </w:r>
      <w:r w:rsidR="00DE2907" w:rsidRPr="00DE2907">
        <w:rPr>
          <w:rFonts w:ascii="Times New Roman" w:hAnsi="Times New Roman" w:cs="Times New Roman"/>
          <w:sz w:val="26"/>
          <w:szCs w:val="26"/>
        </w:rPr>
        <w:t xml:space="preserve"> </w:t>
      </w:r>
      <w:r w:rsidR="00DE2907" w:rsidRPr="00DE29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veya Şirketimizin </w:t>
      </w:r>
      <w:hyperlink r:id="rId5" w:history="1">
        <w:r w:rsidR="00DE2907" w:rsidRPr="00DE2907">
          <w:rPr>
            <w:rStyle w:val="Kpr"/>
            <w:rFonts w:ascii="Times New Roman" w:hAnsi="Times New Roman" w:cs="Times New Roman"/>
            <w:sz w:val="26"/>
            <w:szCs w:val="26"/>
          </w:rPr>
          <w:t>doganbirlik@hs05.kep.tr</w:t>
        </w:r>
      </w:hyperlink>
      <w:r w:rsidR="00DE2907" w:rsidRPr="00DE29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KEP adresine</w:t>
      </w:r>
      <w:r w:rsidRPr="00DE2907">
        <w:rPr>
          <w:rFonts w:ascii="Times New Roman" w:hAnsi="Times New Roman" w:cs="Times New Roman"/>
          <w:sz w:val="26"/>
          <w:szCs w:val="26"/>
        </w:rPr>
        <w:t xml:space="preserve"> iletebilirsiniz.</w:t>
      </w:r>
    </w:p>
    <w:sectPr w:rsidR="00901E89" w:rsidRPr="00DE2907" w:rsidSect="00EE1255">
      <w:pgSz w:w="11900" w:h="16840"/>
      <w:pgMar w:top="1417" w:right="197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FD"/>
    <w:rsid w:val="00100863"/>
    <w:rsid w:val="001B35A7"/>
    <w:rsid w:val="00261106"/>
    <w:rsid w:val="00492B9F"/>
    <w:rsid w:val="005043BD"/>
    <w:rsid w:val="005D35BC"/>
    <w:rsid w:val="005E71FD"/>
    <w:rsid w:val="006044A6"/>
    <w:rsid w:val="00682CE6"/>
    <w:rsid w:val="007E4DEA"/>
    <w:rsid w:val="00AF3755"/>
    <w:rsid w:val="00BA0C6B"/>
    <w:rsid w:val="00DE2907"/>
    <w:rsid w:val="00E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5269"/>
  <w15:chartTrackingRefBased/>
  <w15:docId w15:val="{7FC13863-2F77-C94A-9FDC-2B6C8CB5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92B9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2B9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E29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ganbirlik@hs05.kep.tr" TargetMode="External"/><Relationship Id="rId4" Type="http://schemas.openxmlformats.org/officeDocument/2006/relationships/hyperlink" Target="mailto:info@doganbirliktekstil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YILDIRIM</dc:creator>
  <cp:keywords/>
  <dc:description/>
  <cp:lastModifiedBy>ÖZKAN YILDIRIM</cp:lastModifiedBy>
  <cp:revision>6</cp:revision>
  <dcterms:created xsi:type="dcterms:W3CDTF">2019-12-20T15:48:00Z</dcterms:created>
  <dcterms:modified xsi:type="dcterms:W3CDTF">2020-06-17T16:14:00Z</dcterms:modified>
</cp:coreProperties>
</file>